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FE" w:rsidRDefault="00F14166" w:rsidP="006C41FE">
      <w:pPr>
        <w:spacing w:line="276" w:lineRule="auto"/>
        <w:ind w:left="6372"/>
        <w:jc w:val="both"/>
        <w:rPr>
          <w:b/>
          <w:color w:val="auto"/>
          <w:sz w:val="24"/>
          <w:szCs w:val="24"/>
          <w:lang w:val="bg-BG" w:eastAsia="en-US"/>
        </w:rPr>
      </w:pPr>
      <w:r>
        <w:rPr>
          <w:b/>
          <w:color w:val="auto"/>
          <w:sz w:val="24"/>
          <w:szCs w:val="24"/>
          <w:lang w:val="bg-BG" w:eastAsia="en-US"/>
        </w:rPr>
        <w:t xml:space="preserve">              Приложение № 3</w:t>
      </w:r>
    </w:p>
    <w:p w:rsidR="006C41FE" w:rsidRDefault="006C41FE" w:rsidP="006C41FE">
      <w:pPr>
        <w:spacing w:line="276" w:lineRule="auto"/>
        <w:ind w:left="6372"/>
        <w:jc w:val="both"/>
        <w:rPr>
          <w:b/>
          <w:color w:val="auto"/>
          <w:sz w:val="24"/>
          <w:szCs w:val="24"/>
          <w:lang w:val="bg-BG" w:eastAsia="en-US"/>
        </w:rPr>
      </w:pPr>
    </w:p>
    <w:p w:rsidR="006C41FE" w:rsidRPr="006C41FE" w:rsidRDefault="006C41FE" w:rsidP="006C41FE">
      <w:pPr>
        <w:spacing w:line="276" w:lineRule="auto"/>
        <w:ind w:left="6372"/>
        <w:jc w:val="both"/>
        <w:rPr>
          <w:color w:val="auto"/>
          <w:sz w:val="24"/>
          <w:szCs w:val="24"/>
          <w:lang w:val="bg-BG" w:eastAsia="en-US"/>
        </w:rPr>
      </w:pPr>
    </w:p>
    <w:p w:rsidR="006C41FE" w:rsidRPr="00A9433E" w:rsidRDefault="006C41FE" w:rsidP="006C41FE">
      <w:pPr>
        <w:jc w:val="center"/>
        <w:rPr>
          <w:b/>
          <w:color w:val="auto"/>
          <w:spacing w:val="60"/>
          <w:szCs w:val="28"/>
          <w:lang w:val="bg-BG"/>
        </w:rPr>
      </w:pPr>
      <w:r w:rsidRPr="00A9433E">
        <w:rPr>
          <w:b/>
          <w:color w:val="auto"/>
          <w:spacing w:val="60"/>
          <w:szCs w:val="28"/>
          <w:lang w:val="bg-BG"/>
        </w:rPr>
        <w:t>ДЕКЛАРАЦИЯ</w:t>
      </w:r>
    </w:p>
    <w:p w:rsidR="006C41FE" w:rsidRPr="006C41FE" w:rsidRDefault="006C41FE" w:rsidP="006C41FE">
      <w:pPr>
        <w:jc w:val="center"/>
        <w:rPr>
          <w:color w:val="auto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</w:t>
      </w:r>
      <w:r w:rsidRPr="006C41FE">
        <w:rPr>
          <w:b/>
          <w:sz w:val="24"/>
          <w:szCs w:val="24"/>
          <w:lang w:val="bg-BG"/>
        </w:rPr>
        <w:t>за липса на свързаност</w:t>
      </w:r>
      <w:r>
        <w:rPr>
          <w:sz w:val="24"/>
          <w:szCs w:val="24"/>
          <w:lang w:val="bg-BG"/>
        </w:rPr>
        <w:t>)</w:t>
      </w:r>
    </w:p>
    <w:p w:rsidR="006C41FE" w:rsidRPr="008B71A1" w:rsidRDefault="006C41FE" w:rsidP="006C41FE">
      <w:pPr>
        <w:jc w:val="both"/>
        <w:rPr>
          <w:color w:val="auto"/>
          <w:sz w:val="24"/>
          <w:szCs w:val="24"/>
          <w:lang w:val="bg-BG"/>
        </w:rPr>
      </w:pPr>
    </w:p>
    <w:p w:rsidR="006C41FE" w:rsidRPr="008B71A1" w:rsidRDefault="006C41FE" w:rsidP="006C41FE">
      <w:pPr>
        <w:spacing w:line="360" w:lineRule="auto"/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Подписаният/ата ……………………………………………………………</w:t>
      </w:r>
      <w:r>
        <w:rPr>
          <w:color w:val="auto"/>
          <w:sz w:val="24"/>
          <w:szCs w:val="24"/>
          <w:lang w:val="bg-BG"/>
        </w:rPr>
        <w:t>…………</w:t>
      </w:r>
      <w:r w:rsidRPr="008B71A1">
        <w:rPr>
          <w:color w:val="auto"/>
          <w:sz w:val="24"/>
          <w:szCs w:val="24"/>
          <w:lang w:val="bg-BG"/>
        </w:rPr>
        <w:t>……..</w:t>
      </w:r>
    </w:p>
    <w:p w:rsidR="006C41FE" w:rsidRPr="008B71A1" w:rsidRDefault="006C41FE" w:rsidP="006C41FE">
      <w:pPr>
        <w:spacing w:line="360" w:lineRule="auto"/>
        <w:ind w:left="3540" w:firstLine="708"/>
        <w:jc w:val="both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(трите имена)</w:t>
      </w:r>
    </w:p>
    <w:p w:rsidR="006C41FE" w:rsidRPr="008B71A1" w:rsidRDefault="006C41FE" w:rsidP="006C41FE">
      <w:pPr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данни по документ за самоличност …………………………………………</w:t>
      </w:r>
      <w:r>
        <w:rPr>
          <w:color w:val="auto"/>
          <w:sz w:val="24"/>
          <w:szCs w:val="24"/>
          <w:lang w:val="bg-BG"/>
        </w:rPr>
        <w:t>……</w:t>
      </w:r>
      <w:r w:rsidRPr="008B71A1">
        <w:rPr>
          <w:color w:val="auto"/>
          <w:sz w:val="24"/>
          <w:szCs w:val="24"/>
          <w:lang w:val="bg-BG"/>
        </w:rPr>
        <w:t>…………</w:t>
      </w:r>
    </w:p>
    <w:p w:rsidR="006C41FE" w:rsidRPr="008B71A1" w:rsidRDefault="006C41FE" w:rsidP="006C41FE">
      <w:pPr>
        <w:ind w:left="1416" w:firstLine="708"/>
        <w:jc w:val="both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(номер на лична карта, дата, орган и място на издаването)</w:t>
      </w:r>
    </w:p>
    <w:p w:rsidR="006C41FE" w:rsidRPr="008B71A1" w:rsidRDefault="006C41FE" w:rsidP="006C41FE">
      <w:pPr>
        <w:jc w:val="both"/>
        <w:rPr>
          <w:color w:val="auto"/>
          <w:sz w:val="24"/>
          <w:szCs w:val="24"/>
          <w:lang w:val="bg-BG"/>
        </w:rPr>
      </w:pPr>
    </w:p>
    <w:p w:rsidR="006C41FE" w:rsidRPr="008B71A1" w:rsidRDefault="006C41FE" w:rsidP="006C41FE">
      <w:pPr>
        <w:spacing w:line="360" w:lineRule="auto"/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в качеството си на ……………………… на ……………………………</w:t>
      </w:r>
      <w:r>
        <w:rPr>
          <w:color w:val="auto"/>
          <w:sz w:val="24"/>
          <w:szCs w:val="24"/>
          <w:lang w:val="bg-BG"/>
        </w:rPr>
        <w:t>……</w:t>
      </w:r>
      <w:r w:rsidRPr="008B71A1">
        <w:rPr>
          <w:color w:val="auto"/>
          <w:sz w:val="24"/>
          <w:szCs w:val="24"/>
          <w:lang w:val="bg-BG"/>
        </w:rPr>
        <w:t>…………….</w:t>
      </w:r>
    </w:p>
    <w:p w:rsidR="006C41FE" w:rsidRPr="008B71A1" w:rsidRDefault="006C41FE" w:rsidP="006C41FE">
      <w:pPr>
        <w:spacing w:line="360" w:lineRule="auto"/>
        <w:ind w:left="1416" w:firstLine="708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(длъжно</w:t>
      </w:r>
      <w:r>
        <w:rPr>
          <w:i/>
          <w:color w:val="auto"/>
          <w:sz w:val="24"/>
          <w:szCs w:val="24"/>
          <w:lang w:val="bg-BG"/>
        </w:rPr>
        <w:t>ст)</w:t>
      </w:r>
      <w:r>
        <w:rPr>
          <w:i/>
          <w:color w:val="auto"/>
          <w:sz w:val="24"/>
          <w:szCs w:val="24"/>
          <w:lang w:val="bg-BG"/>
        </w:rPr>
        <w:tab/>
      </w:r>
      <w:r>
        <w:rPr>
          <w:i/>
          <w:color w:val="auto"/>
          <w:sz w:val="24"/>
          <w:szCs w:val="24"/>
          <w:lang w:val="bg-BG"/>
        </w:rPr>
        <w:tab/>
      </w:r>
      <w:r>
        <w:rPr>
          <w:i/>
          <w:color w:val="auto"/>
          <w:sz w:val="24"/>
          <w:szCs w:val="24"/>
          <w:lang w:val="bg-BG"/>
        </w:rPr>
        <w:tab/>
        <w:t xml:space="preserve">(наименование на </w:t>
      </w:r>
      <w:proofErr w:type="spellStart"/>
      <w:r>
        <w:rPr>
          <w:i/>
          <w:color w:val="auto"/>
          <w:sz w:val="24"/>
          <w:szCs w:val="24"/>
          <w:lang w:val="bg-BG"/>
        </w:rPr>
        <w:t>оферента</w:t>
      </w:r>
      <w:proofErr w:type="spellEnd"/>
      <w:r w:rsidRPr="008B71A1">
        <w:rPr>
          <w:i/>
          <w:color w:val="auto"/>
          <w:sz w:val="24"/>
          <w:szCs w:val="24"/>
          <w:lang w:val="bg-BG"/>
        </w:rPr>
        <w:t>)</w:t>
      </w:r>
    </w:p>
    <w:p w:rsidR="006C41FE" w:rsidRPr="006C41FE" w:rsidRDefault="006C41FE" w:rsidP="006C41FE">
      <w:pPr>
        <w:ind w:firstLine="540"/>
        <w:jc w:val="both"/>
        <w:rPr>
          <w:color w:val="auto"/>
          <w:sz w:val="24"/>
          <w:szCs w:val="24"/>
          <w:lang w:val="bg-BG"/>
        </w:rPr>
      </w:pPr>
      <w:r w:rsidRPr="00DC226D">
        <w:rPr>
          <w:color w:val="auto"/>
          <w:sz w:val="24"/>
          <w:szCs w:val="24"/>
          <w:lang w:val="bg-BG"/>
        </w:rPr>
        <w:t xml:space="preserve">ЕИК/БУЛСТАТ ……………….…, в съответствие с изискванията на </w:t>
      </w:r>
      <w:r>
        <w:rPr>
          <w:color w:val="auto"/>
          <w:sz w:val="24"/>
          <w:szCs w:val="24"/>
          <w:lang w:val="bg-BG"/>
        </w:rPr>
        <w:t>Кандидата/Възложителя з</w:t>
      </w:r>
      <w:r w:rsidRPr="006C41FE">
        <w:rPr>
          <w:color w:val="auto"/>
          <w:sz w:val="24"/>
          <w:szCs w:val="24"/>
          <w:lang w:val="bg-BG"/>
        </w:rPr>
        <w:t>а предоставяне на оферта</w:t>
      </w:r>
      <w:r w:rsidR="00F14166">
        <w:rPr>
          <w:color w:val="auto"/>
          <w:sz w:val="24"/>
          <w:szCs w:val="24"/>
          <w:lang w:val="bg-BG"/>
        </w:rPr>
        <w:t>,</w:t>
      </w:r>
      <w:r w:rsidRPr="006C41FE">
        <w:rPr>
          <w:color w:val="auto"/>
          <w:sz w:val="24"/>
          <w:szCs w:val="24"/>
          <w:lang w:val="bg-BG"/>
        </w:rPr>
        <w:t xml:space="preserve"> </w:t>
      </w:r>
      <w:proofErr w:type="spellStart"/>
      <w:r w:rsidR="00F14166">
        <w:rPr>
          <w:sz w:val="24"/>
          <w:szCs w:val="24"/>
        </w:rPr>
        <w:t>за</w:t>
      </w:r>
      <w:proofErr w:type="spellEnd"/>
      <w:r w:rsidR="00F14166">
        <w:rPr>
          <w:sz w:val="24"/>
          <w:szCs w:val="24"/>
        </w:rPr>
        <w:t xml:space="preserve"> </w:t>
      </w:r>
      <w:proofErr w:type="spellStart"/>
      <w:r w:rsidR="00F14166">
        <w:rPr>
          <w:sz w:val="24"/>
          <w:szCs w:val="24"/>
        </w:rPr>
        <w:t>изпълнение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на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отделни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видове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строителни</w:t>
      </w:r>
      <w:proofErr w:type="spellEnd"/>
      <w:r w:rsidR="00A45733" w:rsidRPr="00C17536">
        <w:rPr>
          <w:sz w:val="24"/>
          <w:szCs w:val="24"/>
        </w:rPr>
        <w:t xml:space="preserve"> и </w:t>
      </w:r>
      <w:proofErr w:type="spellStart"/>
      <w:r w:rsidR="00A45733" w:rsidRPr="00C17536">
        <w:rPr>
          <w:sz w:val="24"/>
          <w:szCs w:val="24"/>
        </w:rPr>
        <w:t>монтажни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работи</w:t>
      </w:r>
      <w:proofErr w:type="spellEnd"/>
      <w:r w:rsidR="00A45733" w:rsidRPr="00A45733">
        <w:rPr>
          <w:sz w:val="24"/>
          <w:szCs w:val="24"/>
        </w:rPr>
        <w:t xml:space="preserve"> </w:t>
      </w:r>
      <w:proofErr w:type="spellStart"/>
      <w:r w:rsidR="00A45733" w:rsidRPr="00A45733">
        <w:rPr>
          <w:sz w:val="24"/>
          <w:szCs w:val="24"/>
        </w:rPr>
        <w:t>по</w:t>
      </w:r>
      <w:proofErr w:type="spellEnd"/>
      <w:r w:rsidR="00A45733" w:rsidRPr="00A45733">
        <w:rPr>
          <w:sz w:val="24"/>
          <w:szCs w:val="24"/>
        </w:rPr>
        <w:t xml:space="preserve"> </w:t>
      </w:r>
      <w:proofErr w:type="spellStart"/>
      <w:r w:rsidR="00A45733" w:rsidRPr="00A45733">
        <w:rPr>
          <w:sz w:val="24"/>
          <w:szCs w:val="24"/>
        </w:rPr>
        <w:t>проект</w:t>
      </w:r>
      <w:proofErr w:type="spellEnd"/>
      <w:r w:rsidR="00A45733" w:rsidRPr="00C17536">
        <w:rPr>
          <w:b/>
          <w:sz w:val="24"/>
          <w:szCs w:val="24"/>
        </w:rPr>
        <w:t xml:space="preserve"> </w:t>
      </w:r>
      <w:r w:rsidR="00766D5B" w:rsidRPr="00766D5B">
        <w:rPr>
          <w:b/>
          <w:sz w:val="24"/>
          <w:szCs w:val="24"/>
        </w:rPr>
        <w:t>„</w:t>
      </w:r>
      <w:proofErr w:type="spellStart"/>
      <w:r w:rsidR="00766D5B" w:rsidRPr="00766D5B">
        <w:rPr>
          <w:b/>
          <w:sz w:val="24"/>
          <w:szCs w:val="24"/>
        </w:rPr>
        <w:t>Рехабилитация</w:t>
      </w:r>
      <w:proofErr w:type="spellEnd"/>
      <w:r w:rsidR="00766D5B" w:rsidRPr="00766D5B">
        <w:rPr>
          <w:b/>
          <w:sz w:val="24"/>
          <w:szCs w:val="24"/>
        </w:rPr>
        <w:t xml:space="preserve"> и </w:t>
      </w:r>
      <w:proofErr w:type="spellStart"/>
      <w:r w:rsidR="00766D5B" w:rsidRPr="00766D5B">
        <w:rPr>
          <w:b/>
          <w:sz w:val="24"/>
          <w:szCs w:val="24"/>
        </w:rPr>
        <w:t>благоустрояване</w:t>
      </w:r>
      <w:proofErr w:type="spell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на</w:t>
      </w:r>
      <w:proofErr w:type="spell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прилежащото</w:t>
      </w:r>
      <w:proofErr w:type="spell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пространство</w:t>
      </w:r>
      <w:proofErr w:type="spell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към</w:t>
      </w:r>
      <w:proofErr w:type="spellEnd"/>
      <w:r w:rsidR="00766D5B" w:rsidRPr="00766D5B">
        <w:rPr>
          <w:b/>
          <w:sz w:val="24"/>
          <w:szCs w:val="24"/>
        </w:rPr>
        <w:t xml:space="preserve"> СОУ „</w:t>
      </w:r>
      <w:proofErr w:type="spellStart"/>
      <w:r w:rsidR="00766D5B" w:rsidRPr="00766D5B">
        <w:rPr>
          <w:b/>
          <w:sz w:val="24"/>
          <w:szCs w:val="24"/>
        </w:rPr>
        <w:t>Христо</w:t>
      </w:r>
      <w:proofErr w:type="spell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Ботев</w:t>
      </w:r>
      <w:proofErr w:type="spellEnd"/>
      <w:r w:rsidR="00766D5B" w:rsidRPr="00766D5B">
        <w:rPr>
          <w:b/>
          <w:sz w:val="24"/>
          <w:szCs w:val="24"/>
        </w:rPr>
        <w:t xml:space="preserve">“ </w:t>
      </w:r>
      <w:proofErr w:type="spellStart"/>
      <w:r w:rsidR="00766D5B" w:rsidRPr="00766D5B">
        <w:rPr>
          <w:b/>
          <w:sz w:val="24"/>
          <w:szCs w:val="24"/>
        </w:rPr>
        <w:t>гр</w:t>
      </w:r>
      <w:proofErr w:type="spellEnd"/>
      <w:r w:rsidR="00766D5B" w:rsidRPr="00766D5B">
        <w:rPr>
          <w:b/>
          <w:sz w:val="24"/>
          <w:szCs w:val="24"/>
        </w:rPr>
        <w:t xml:space="preserve">. </w:t>
      </w:r>
      <w:proofErr w:type="spellStart"/>
      <w:r w:rsidR="00766D5B" w:rsidRPr="00766D5B">
        <w:rPr>
          <w:b/>
          <w:sz w:val="24"/>
          <w:szCs w:val="24"/>
        </w:rPr>
        <w:t>Цар</w:t>
      </w:r>
      <w:proofErr w:type="spell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Калоян</w:t>
      </w:r>
      <w:proofErr w:type="spellEnd"/>
      <w:r w:rsidR="00766D5B" w:rsidRPr="00766D5B">
        <w:rPr>
          <w:b/>
          <w:sz w:val="24"/>
          <w:szCs w:val="24"/>
        </w:rPr>
        <w:t>”</w:t>
      </w:r>
      <w:proofErr w:type="gramStart"/>
      <w:r w:rsidR="00766D5B" w:rsidRPr="00766D5B">
        <w:rPr>
          <w:b/>
          <w:sz w:val="24"/>
          <w:szCs w:val="24"/>
        </w:rPr>
        <w:t xml:space="preserve">,  </w:t>
      </w:r>
      <w:proofErr w:type="spellStart"/>
      <w:r w:rsidR="00766D5B" w:rsidRPr="00766D5B">
        <w:rPr>
          <w:b/>
          <w:sz w:val="24"/>
          <w:szCs w:val="24"/>
        </w:rPr>
        <w:t>Първи</w:t>
      </w:r>
      <w:proofErr w:type="spellEnd"/>
      <w:proofErr w:type="gram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етап</w:t>
      </w:r>
      <w:proofErr w:type="spellEnd"/>
      <w:r w:rsidR="00766D5B" w:rsidRPr="00766D5B">
        <w:rPr>
          <w:b/>
          <w:sz w:val="24"/>
          <w:szCs w:val="24"/>
        </w:rPr>
        <w:t xml:space="preserve"> – „</w:t>
      </w:r>
      <w:proofErr w:type="spellStart"/>
      <w:r w:rsidR="00766D5B" w:rsidRPr="00766D5B">
        <w:rPr>
          <w:b/>
          <w:sz w:val="24"/>
          <w:szCs w:val="24"/>
        </w:rPr>
        <w:t>Игрище</w:t>
      </w:r>
      <w:proofErr w:type="spell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за</w:t>
      </w:r>
      <w:proofErr w:type="spell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мини</w:t>
      </w:r>
      <w:proofErr w:type="spellEnd"/>
      <w:r w:rsidR="00766D5B" w:rsidRPr="00766D5B">
        <w:rPr>
          <w:b/>
          <w:sz w:val="24"/>
          <w:szCs w:val="24"/>
        </w:rPr>
        <w:t xml:space="preserve"> </w:t>
      </w:r>
      <w:proofErr w:type="spellStart"/>
      <w:r w:rsidR="00766D5B" w:rsidRPr="00766D5B">
        <w:rPr>
          <w:b/>
          <w:sz w:val="24"/>
          <w:szCs w:val="24"/>
        </w:rPr>
        <w:t>футбол</w:t>
      </w:r>
      <w:proofErr w:type="spellEnd"/>
      <w:r w:rsidR="00766D5B" w:rsidRPr="00766D5B">
        <w:rPr>
          <w:b/>
          <w:sz w:val="24"/>
          <w:szCs w:val="24"/>
        </w:rPr>
        <w:t>“.</w:t>
      </w:r>
    </w:p>
    <w:p w:rsidR="006C41FE" w:rsidRPr="008B71A1" w:rsidRDefault="006C41FE" w:rsidP="006C41FE">
      <w:pPr>
        <w:ind w:firstLine="540"/>
        <w:jc w:val="both"/>
        <w:rPr>
          <w:color w:val="auto"/>
          <w:sz w:val="24"/>
          <w:szCs w:val="24"/>
          <w:lang w:val="bg-BG"/>
        </w:rPr>
      </w:pPr>
    </w:p>
    <w:p w:rsidR="006C41FE" w:rsidRPr="008B71A1" w:rsidRDefault="006C41FE" w:rsidP="006C41FE">
      <w:pPr>
        <w:jc w:val="center"/>
        <w:rPr>
          <w:b/>
          <w:color w:val="auto"/>
          <w:sz w:val="24"/>
          <w:szCs w:val="24"/>
          <w:lang w:val="bg-BG"/>
        </w:rPr>
      </w:pPr>
      <w:r w:rsidRPr="008B71A1">
        <w:rPr>
          <w:b/>
          <w:color w:val="auto"/>
          <w:spacing w:val="60"/>
          <w:sz w:val="24"/>
          <w:szCs w:val="24"/>
          <w:lang w:val="bg-BG"/>
        </w:rPr>
        <w:t>ДЕКЛАРИРАМ</w:t>
      </w:r>
      <w:r w:rsidRPr="008B71A1">
        <w:rPr>
          <w:b/>
          <w:color w:val="auto"/>
          <w:sz w:val="24"/>
          <w:szCs w:val="24"/>
          <w:lang w:val="bg-BG"/>
        </w:rPr>
        <w:t>, че:</w:t>
      </w:r>
    </w:p>
    <w:p w:rsidR="006C41FE" w:rsidRPr="008B71A1" w:rsidRDefault="006C41FE" w:rsidP="006C41FE">
      <w:pPr>
        <w:rPr>
          <w:color w:val="auto"/>
          <w:sz w:val="24"/>
          <w:szCs w:val="24"/>
          <w:lang w:val="bg-BG"/>
        </w:rPr>
      </w:pPr>
    </w:p>
    <w:p w:rsidR="006C41FE" w:rsidRPr="006C41FE" w:rsidRDefault="006C41FE" w:rsidP="006C41FE">
      <w:pPr>
        <w:ind w:firstLine="567"/>
        <w:jc w:val="both"/>
        <w:rPr>
          <w:sz w:val="24"/>
          <w:szCs w:val="24"/>
          <w:lang w:val="bg-BG"/>
        </w:rPr>
      </w:pPr>
      <w:r w:rsidRPr="006C41FE">
        <w:rPr>
          <w:color w:val="auto"/>
          <w:sz w:val="24"/>
          <w:szCs w:val="24"/>
          <w:lang w:val="bg-BG"/>
        </w:rPr>
        <w:t xml:space="preserve">Представляваният от мен </w:t>
      </w:r>
      <w:proofErr w:type="spellStart"/>
      <w:r w:rsidRPr="006C41FE">
        <w:rPr>
          <w:color w:val="auto"/>
          <w:sz w:val="24"/>
          <w:szCs w:val="24"/>
          <w:lang w:val="bg-BG"/>
        </w:rPr>
        <w:t>оферент</w:t>
      </w:r>
      <w:proofErr w:type="spellEnd"/>
      <w:r w:rsidRPr="006C41FE">
        <w:rPr>
          <w:color w:val="auto"/>
          <w:sz w:val="24"/>
          <w:szCs w:val="24"/>
          <w:lang w:val="bg-BG"/>
        </w:rPr>
        <w:t xml:space="preserve"> </w:t>
      </w:r>
      <w:r w:rsidRPr="006C41FE">
        <w:rPr>
          <w:sz w:val="24"/>
          <w:szCs w:val="24"/>
          <w:lang w:val="bg-BG"/>
        </w:rPr>
        <w:t>не се намират в следната свързаност помежду си или спрямо кандидата:</w:t>
      </w:r>
      <w:bookmarkStart w:id="0" w:name="_GoBack"/>
      <w:bookmarkEnd w:id="0"/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а) едното участва в управлението на дружеството на другото;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 xml:space="preserve">б) </w:t>
      </w:r>
      <w:proofErr w:type="spellStart"/>
      <w:r w:rsidRPr="006C41FE">
        <w:rPr>
          <w:sz w:val="24"/>
          <w:szCs w:val="24"/>
          <w:lang w:val="bg-BG"/>
        </w:rPr>
        <w:t>съдружници</w:t>
      </w:r>
      <w:proofErr w:type="spellEnd"/>
      <w:r w:rsidRPr="006C41FE">
        <w:rPr>
          <w:sz w:val="24"/>
          <w:szCs w:val="24"/>
          <w:lang w:val="bg-BG"/>
        </w:rPr>
        <w:t>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в) съвместно контролират пряко трето лице;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г) участват пряко в управлението или капитала на друго лице, поради което между тях могат да се уговарят условия, различни от обичайните;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д) едното лице притежава повече от половината от броя на гласовете в общото събрание на другото лице;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е) лицата, чиято дейност се контролира пряко или косвено от трето лице – физическо или юридическо;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ж) лицата, едното от които е търговски представител на другото.</w:t>
      </w:r>
    </w:p>
    <w:p w:rsidR="006C41FE" w:rsidRPr="006C41FE" w:rsidRDefault="006C41FE" w:rsidP="006C41FE">
      <w:pPr>
        <w:ind w:firstLine="708"/>
        <w:jc w:val="both"/>
        <w:rPr>
          <w:color w:val="auto"/>
          <w:sz w:val="24"/>
          <w:szCs w:val="24"/>
          <w:lang w:val="bg-BG"/>
        </w:rPr>
      </w:pPr>
    </w:p>
    <w:p w:rsidR="006C41FE" w:rsidRDefault="006C41FE" w:rsidP="006C41FE">
      <w:pPr>
        <w:ind w:firstLine="708"/>
        <w:jc w:val="both"/>
        <w:rPr>
          <w:color w:val="auto"/>
          <w:sz w:val="24"/>
          <w:szCs w:val="24"/>
          <w:lang w:val="bg-BG"/>
        </w:rPr>
      </w:pPr>
    </w:p>
    <w:p w:rsidR="006C41FE" w:rsidRDefault="006C41FE" w:rsidP="006C41FE">
      <w:pPr>
        <w:ind w:firstLine="708"/>
        <w:jc w:val="both"/>
        <w:rPr>
          <w:b/>
          <w:color w:val="auto"/>
          <w:sz w:val="24"/>
          <w:szCs w:val="24"/>
          <w:lang w:val="bg-BG"/>
        </w:rPr>
      </w:pPr>
      <w:r w:rsidRPr="00245272">
        <w:rPr>
          <w:b/>
          <w:color w:val="auto"/>
          <w:sz w:val="24"/>
          <w:szCs w:val="24"/>
          <w:lang w:val="bg-BG"/>
        </w:rPr>
        <w:t xml:space="preserve">Известна ми е отговорността по чл. 313 от Наказателния кодекс за </w:t>
      </w:r>
      <w:r>
        <w:rPr>
          <w:b/>
          <w:color w:val="auto"/>
          <w:sz w:val="24"/>
          <w:szCs w:val="24"/>
          <w:lang w:val="bg-BG"/>
        </w:rPr>
        <w:t xml:space="preserve">деклариране на </w:t>
      </w:r>
      <w:r w:rsidRPr="00245272">
        <w:rPr>
          <w:b/>
          <w:color w:val="auto"/>
          <w:sz w:val="24"/>
          <w:szCs w:val="24"/>
          <w:lang w:val="bg-BG"/>
        </w:rPr>
        <w:t>неверни данни.</w:t>
      </w:r>
    </w:p>
    <w:p w:rsidR="006C41FE" w:rsidRPr="008B71A1" w:rsidRDefault="006C41FE" w:rsidP="006C41FE">
      <w:pPr>
        <w:ind w:firstLine="708"/>
        <w:jc w:val="both"/>
        <w:rPr>
          <w:color w:val="auto"/>
          <w:sz w:val="24"/>
          <w:szCs w:val="24"/>
          <w:lang w:val="bg-BG"/>
        </w:rPr>
      </w:pPr>
    </w:p>
    <w:p w:rsidR="00DF5998" w:rsidRDefault="00DF5998" w:rsidP="006C41FE">
      <w:pPr>
        <w:spacing w:line="360" w:lineRule="auto"/>
        <w:rPr>
          <w:b/>
          <w:color w:val="auto"/>
          <w:sz w:val="24"/>
          <w:szCs w:val="24"/>
          <w:lang w:val="bg-BG"/>
        </w:rPr>
      </w:pPr>
    </w:p>
    <w:p w:rsidR="006C41FE" w:rsidRPr="00DC226D" w:rsidRDefault="006C41FE" w:rsidP="006C41FE">
      <w:pPr>
        <w:spacing w:line="360" w:lineRule="auto"/>
        <w:rPr>
          <w:b/>
          <w:color w:val="auto"/>
          <w:sz w:val="24"/>
          <w:szCs w:val="24"/>
          <w:lang w:val="ru-RU"/>
        </w:rPr>
      </w:pPr>
      <w:r w:rsidRPr="00DC226D">
        <w:rPr>
          <w:b/>
          <w:color w:val="auto"/>
          <w:sz w:val="24"/>
          <w:szCs w:val="24"/>
          <w:lang w:val="bg-BG"/>
        </w:rPr>
        <w:t>Дата: ......................</w:t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ru-RU"/>
        </w:rPr>
        <w:tab/>
      </w:r>
      <w:r w:rsidRPr="00DC226D">
        <w:rPr>
          <w:b/>
          <w:color w:val="auto"/>
          <w:sz w:val="24"/>
          <w:szCs w:val="24"/>
          <w:lang w:val="ru-RU"/>
        </w:rPr>
        <w:tab/>
      </w:r>
      <w:r w:rsidRPr="00DC226D">
        <w:rPr>
          <w:b/>
          <w:color w:val="auto"/>
          <w:sz w:val="24"/>
          <w:szCs w:val="24"/>
          <w:lang w:val="bg-BG"/>
        </w:rPr>
        <w:t>ДЕКЛАРАТОР</w:t>
      </w:r>
      <w:r w:rsidRPr="00DC226D">
        <w:rPr>
          <w:b/>
          <w:color w:val="auto"/>
          <w:sz w:val="24"/>
          <w:szCs w:val="24"/>
          <w:lang w:val="ru-RU"/>
        </w:rPr>
        <w:t>:</w:t>
      </w:r>
      <w:r w:rsidRPr="00DC226D">
        <w:rPr>
          <w:b/>
          <w:color w:val="auto"/>
          <w:sz w:val="24"/>
          <w:szCs w:val="24"/>
          <w:lang w:val="bg-BG"/>
        </w:rPr>
        <w:t xml:space="preserve"> .....................................</w:t>
      </w:r>
    </w:p>
    <w:p w:rsidR="00752171" w:rsidRPr="006C41FE" w:rsidRDefault="006C41FE" w:rsidP="006C41FE">
      <w:pPr>
        <w:jc w:val="both"/>
        <w:rPr>
          <w:b/>
          <w:bCs/>
          <w:i/>
          <w:color w:val="auto"/>
          <w:sz w:val="24"/>
          <w:szCs w:val="24"/>
          <w:lang w:val="bg-BG" w:eastAsia="en-US"/>
        </w:rPr>
      </w:pPr>
      <w:r w:rsidRPr="008B71A1">
        <w:rPr>
          <w:b/>
          <w:bCs/>
          <w:i/>
          <w:color w:val="auto"/>
          <w:sz w:val="24"/>
          <w:szCs w:val="24"/>
          <w:lang w:val="bg-BG" w:eastAsia="en-US"/>
        </w:rPr>
        <w:tab/>
      </w:r>
    </w:p>
    <w:sectPr w:rsidR="00752171" w:rsidRPr="006C41FE" w:rsidSect="00DF5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1E" w:rsidRDefault="0019141E" w:rsidP="00DF5998">
      <w:r>
        <w:separator/>
      </w:r>
    </w:p>
  </w:endnote>
  <w:endnote w:type="continuationSeparator" w:id="0">
    <w:p w:rsidR="0019141E" w:rsidRDefault="0019141E" w:rsidP="00DF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8" w:rsidRDefault="00DF5998" w:rsidP="00DF5998">
    <w:pPr>
      <w:pStyle w:val="Footer"/>
      <w:tabs>
        <w:tab w:val="clear" w:pos="4536"/>
        <w:tab w:val="clear" w:pos="9072"/>
        <w:tab w:val="left" w:pos="22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1E" w:rsidRDefault="0019141E" w:rsidP="00DF5998">
      <w:r>
        <w:separator/>
      </w:r>
    </w:p>
  </w:footnote>
  <w:footnote w:type="continuationSeparator" w:id="0">
    <w:p w:rsidR="0019141E" w:rsidRDefault="0019141E" w:rsidP="00DF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8" w:rsidRPr="00DF5998" w:rsidRDefault="00DF5998" w:rsidP="00DF5998">
    <w:pPr>
      <w:tabs>
        <w:tab w:val="center" w:pos="4153"/>
        <w:tab w:val="right" w:pos="9356"/>
      </w:tabs>
      <w:rPr>
        <w:color w:val="auto"/>
        <w:sz w:val="24"/>
        <w:szCs w:val="24"/>
        <w:lang w:val="en-US" w:eastAsia="en-US"/>
      </w:rPr>
    </w:pPr>
    <w:r w:rsidRPr="00DF5998">
      <w:rPr>
        <w:rFonts w:asciiTheme="minorHAnsi" w:eastAsiaTheme="minorHAnsi" w:hAnsiTheme="minorHAnsi" w:cstheme="minorBidi"/>
        <w:color w:val="auto"/>
        <w:sz w:val="20"/>
        <w:lang w:val="bg-BG" w:eastAsia="en-US"/>
      </w:rPr>
      <w:t xml:space="preserve">       </w:t>
    </w:r>
    <w:r w:rsidRPr="00DF5998">
      <w:rPr>
        <w:noProof/>
        <w:color w:val="auto"/>
        <w:sz w:val="24"/>
        <w:szCs w:val="24"/>
        <w:lang w:val="bg-BG"/>
      </w:rPr>
      <w:drawing>
        <wp:inline distT="0" distB="0" distL="0" distR="0" wp14:anchorId="7F4F9E77" wp14:editId="2C7F3298">
          <wp:extent cx="1266825" cy="819150"/>
          <wp:effectExtent l="0" t="0" r="952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5998">
      <w:rPr>
        <w:rFonts w:asciiTheme="minorHAnsi" w:eastAsiaTheme="minorHAnsi" w:hAnsiTheme="minorHAnsi" w:cstheme="minorBidi"/>
        <w:color w:val="auto"/>
        <w:sz w:val="20"/>
        <w:lang w:val="bg-BG" w:eastAsia="en-US"/>
      </w:rPr>
      <w:t xml:space="preserve">                                                         </w:t>
    </w:r>
    <w:r w:rsidRPr="00DF5998">
      <w:rPr>
        <w:noProof/>
        <w:color w:val="auto"/>
        <w:sz w:val="24"/>
        <w:szCs w:val="24"/>
        <w:lang w:val="bg-BG"/>
      </w:rPr>
      <w:drawing>
        <wp:anchor distT="0" distB="0" distL="114300" distR="114300" simplePos="0" relativeHeight="251657728" behindDoc="0" locked="0" layoutInCell="1" allowOverlap="1" wp14:anchorId="26C4B255" wp14:editId="62FA3ACC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2" name="Картина 2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998">
      <w:rPr>
        <w:rFonts w:ascii="Calibri" w:eastAsia="Calibri" w:hAnsi="Calibri" w:cs="Calibri"/>
        <w:noProof/>
        <w:color w:val="auto"/>
        <w:sz w:val="22"/>
        <w:szCs w:val="22"/>
        <w:lang w:val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4AE8EBC" wp14:editId="27A687FB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998" w:rsidRPr="00945D36" w:rsidRDefault="00DF5998" w:rsidP="00DF599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945D36">
                            <w:rPr>
                              <w:b/>
                              <w:bCs/>
                              <w:sz w:val="20"/>
                            </w:rPr>
                            <w:t>ПРОГРАМА ЗА РАЗВИТИЕ НА СЕЛСКИТЕ РАЙОНИ 2014-2020</w:t>
                          </w:r>
                        </w:p>
                        <w:p w:rsidR="00DF5998" w:rsidRPr="00945D36" w:rsidRDefault="00DF5998" w:rsidP="00DF599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945D36">
                            <w:rPr>
                              <w:b/>
                              <w:bCs/>
                              <w:sz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DF5998" w:rsidRDefault="00DF5998" w:rsidP="00DF59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" stroked="f">
              <v:textbox>
                <w:txbxContent>
                  <w:p w:rsidR="00DF5998" w:rsidRPr="00945D36" w:rsidRDefault="00DF5998" w:rsidP="00DF599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945D36">
                      <w:rPr>
                        <w:b/>
                        <w:bCs/>
                        <w:sz w:val="20"/>
                      </w:rPr>
                      <w:t>ПРОГРАМА ЗА РАЗВИТИЕ НА СЕЛСКИТЕ РАЙОНИ 2014-2020</w:t>
                    </w:r>
                  </w:p>
                  <w:p w:rsidR="00DF5998" w:rsidRPr="00945D36" w:rsidRDefault="00DF5998" w:rsidP="00DF599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945D36">
                      <w:rPr>
                        <w:b/>
                        <w:bCs/>
                        <w:sz w:val="20"/>
                      </w:rPr>
                      <w:t>ЕВРОПЕЙСКИ ЗЕМЕДЕЛСКИ ФОНД ЗА РАЗВИТИЕ НА СЕЛСКИТЕ РАЙОНИ</w:t>
                    </w:r>
                  </w:p>
                  <w:p w:rsidR="00DF5998" w:rsidRDefault="00DF5998" w:rsidP="00DF5998"/>
                </w:txbxContent>
              </v:textbox>
              <w10:wrap type="square"/>
            </v:shape>
          </w:pict>
        </mc:Fallback>
      </mc:AlternateContent>
    </w:r>
    <w:r w:rsidRPr="00DF5998">
      <w:rPr>
        <w:color w:val="auto"/>
        <w:sz w:val="24"/>
        <w:szCs w:val="24"/>
        <w:lang w:val="en-US" w:eastAsia="en-US"/>
      </w:rPr>
      <w:tab/>
    </w:r>
    <w:r w:rsidRPr="00DF5998">
      <w:rPr>
        <w:noProof/>
        <w:color w:val="auto"/>
        <w:sz w:val="24"/>
        <w:szCs w:val="24"/>
        <w:lang w:val="bg-BG"/>
      </w:rPr>
      <w:drawing>
        <wp:inline distT="0" distB="0" distL="0" distR="0" wp14:anchorId="3ABB7F2D" wp14:editId="460AB6C4">
          <wp:extent cx="20955000" cy="6981825"/>
          <wp:effectExtent l="0" t="0" r="0" b="9525"/>
          <wp:docPr id="3" name="Картина 3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5998">
      <w:rPr>
        <w:color w:val="auto"/>
        <w:sz w:val="24"/>
        <w:szCs w:val="24"/>
        <w:lang w:val="bg-BG" w:eastAsia="en-US"/>
      </w:rPr>
      <w:tab/>
    </w:r>
    <w:r w:rsidRPr="00DF5998">
      <w:rPr>
        <w:noProof/>
        <w:color w:val="auto"/>
        <w:sz w:val="24"/>
        <w:szCs w:val="24"/>
        <w:lang w:val="bg-BG"/>
      </w:rPr>
      <w:drawing>
        <wp:inline distT="0" distB="0" distL="0" distR="0" wp14:anchorId="241259BE" wp14:editId="6F098E02">
          <wp:extent cx="20955000" cy="6981825"/>
          <wp:effectExtent l="0" t="0" r="0" b="9525"/>
          <wp:docPr id="4" name="Картина 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998" w:rsidRDefault="00DF59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79A6"/>
    <w:multiLevelType w:val="hybridMultilevel"/>
    <w:tmpl w:val="16C264AE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81"/>
    <w:rsid w:val="0019141E"/>
    <w:rsid w:val="001D6ED5"/>
    <w:rsid w:val="00522FA1"/>
    <w:rsid w:val="0052557C"/>
    <w:rsid w:val="0057177A"/>
    <w:rsid w:val="005752C2"/>
    <w:rsid w:val="005B2396"/>
    <w:rsid w:val="00613EC2"/>
    <w:rsid w:val="00666AAD"/>
    <w:rsid w:val="006C41FE"/>
    <w:rsid w:val="00752171"/>
    <w:rsid w:val="00766D5B"/>
    <w:rsid w:val="008E6974"/>
    <w:rsid w:val="00925152"/>
    <w:rsid w:val="00977C50"/>
    <w:rsid w:val="009A04BF"/>
    <w:rsid w:val="00A45733"/>
    <w:rsid w:val="00AB08E6"/>
    <w:rsid w:val="00B21EC7"/>
    <w:rsid w:val="00BB3581"/>
    <w:rsid w:val="00DE0591"/>
    <w:rsid w:val="00DF5998"/>
    <w:rsid w:val="00F14166"/>
    <w:rsid w:val="00F77BC3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98"/>
    <w:rPr>
      <w:rFonts w:ascii="Tahoma" w:eastAsia="Times New Roman" w:hAnsi="Tahoma" w:cs="Tahoma"/>
      <w:color w:val="000000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98"/>
    <w:rPr>
      <w:rFonts w:ascii="Tahoma" w:eastAsia="Times New Roman" w:hAnsi="Tahoma" w:cs="Tahoma"/>
      <w:color w:val="000000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11</cp:revision>
  <dcterms:created xsi:type="dcterms:W3CDTF">2016-08-26T11:01:00Z</dcterms:created>
  <dcterms:modified xsi:type="dcterms:W3CDTF">2018-06-29T11:16:00Z</dcterms:modified>
</cp:coreProperties>
</file>